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2DE72655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797534" w:rsidRPr="00797534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3F719902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39172C" w:rsidRPr="0039172C">
              <w:rPr>
                <w:sz w:val="20"/>
                <w:szCs w:val="20"/>
                <w:lang w:val="tr-TR"/>
              </w:rPr>
              <w:t>CEK2017</w:t>
            </w:r>
            <w:r w:rsidR="0039172C">
              <w:rPr>
                <w:sz w:val="20"/>
                <w:szCs w:val="20"/>
                <w:lang w:val="tr-TR"/>
              </w:rPr>
              <w:t xml:space="preserve"> </w:t>
            </w:r>
            <w:r w:rsidR="0039172C" w:rsidRPr="0039172C">
              <w:rPr>
                <w:sz w:val="20"/>
                <w:szCs w:val="20"/>
                <w:lang w:val="tr-TR"/>
              </w:rPr>
              <w:t>Sosyal Diyalog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36F5C3E2" w:rsidR="00F02867" w:rsidRPr="00FF5914" w:rsidRDefault="0039172C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49EE54D5" w:rsidR="00F02867" w:rsidRPr="00D76006" w:rsidRDefault="0039172C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39172C">
              <w:rPr>
                <w:sz w:val="20"/>
                <w:szCs w:val="20"/>
                <w:lang w:val="tr-TR"/>
              </w:rPr>
              <w:t>Doç. Dr. Mustafa ŞEN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231EF876" w:rsidR="00F02867" w:rsidRPr="00FF5914" w:rsidRDefault="0039172C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39172C">
              <w:rPr>
                <w:color w:val="000000"/>
                <w:sz w:val="20"/>
                <w:szCs w:val="20"/>
              </w:rPr>
              <w:t>mustafasen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39172C">
              <w:rPr>
                <w:color w:val="000000"/>
                <w:sz w:val="20"/>
                <w:szCs w:val="20"/>
              </w:rPr>
              <w:t>04623773486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4D7A836B" w:rsidR="00F02867" w:rsidRPr="00FF5914" w:rsidRDefault="0039172C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korporatizm, neokorporatizm ve sosyal diyalog kavramlarını açıklayabilmesi; gelişmiş ve gelişmekte olan ülkelerdeki sosyal diyalog uygulamalarını karşılaştırmalı olarak analiz edebilmesi ve Türkiye'deki sosyal diyalog dinamiklerini tartışabilmesidir.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9E15F" w14:textId="52EA9D51" w:rsidR="0039172C" w:rsidRPr="0039172C" w:rsidRDefault="0039172C" w:rsidP="0039172C">
            <w:pPr>
              <w:ind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  <w:br/>
              <w:t>ÖK - 1 :İşletme düzeyinde sosyal tarafların demokratik mücadelesini analiz eder.</w:t>
              <w:br/>
              <w:t>ÖK - 2 :Makro düzeyde endüstriyel demokrasinin dinamiklerini tartışır.</w:t>
              <w:br/>
              <w:t>ÖK - 3 :Sosyal diyalogun temel ilkelerini açıklayarak sosyal taraflar arasındaki müzakere süreçlerini değerlendirir.</w:t>
              <w:br/>
              <w:t>ÖK - 4 :AB ülkeleri ile Türkiye'de yönetime katılımın dinamiklerini karşılaştırmalı olarak analiz eder.</w:t>
              <w:br/>
              <w:t>ÖK - 5 :AB ülkeleri ile Türkiye'de sosyal diyaloğun dinamiklerini karşılaştırmalı olarak analiz eder.</w:t>
              <w:br/>
              <w:t>ÖK - 6 :Sosyal politikanın temel hedeflerinden biri olan sosyal barışa katkı sağlayan uygulamaları değerlendirir.</w:t>
              <w:br/>
              <w:t>ÖK - 7 :AB'nin sosyal diyaloğa ilişkin politikalarını tartışır.</w:t>
              <w:br/>
              <w:t>ÖK - 8 :Türkiye'de sosyal diyalog ve endüstriyel demokrasinin gelişimi için politika önerileri sunar.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759C1636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BE35B2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BE35B2">
              <w:rPr>
                <w:noProof/>
                <w:sz w:val="20"/>
                <w:szCs w:val="20"/>
                <w:lang w:eastAsia="tr-TR"/>
              </w:rPr>
              <w:t>2</w:t>
            </w:r>
            <w:r w:rsidR="009B22E5">
              <w:rPr>
                <w:noProof/>
                <w:sz w:val="20"/>
                <w:szCs w:val="20"/>
                <w:lang w:eastAsia="tr-TR"/>
              </w:rPr>
              <w:t>, PÖK 9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39172C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2170501B" w:rsidR="0039172C" w:rsidRPr="0039172C" w:rsidRDefault="0039172C" w:rsidP="0039172C">
            <w:pPr>
              <w:jc w:val="center"/>
              <w:rPr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4A5E22D4" w:rsidR="0039172C" w:rsidRPr="0039172C" w:rsidRDefault="0039172C" w:rsidP="0039172C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>Endüstriyel Demokrasi, Yönetime Katılım, İşçi Katılımı ve Sosyal Diyalog kavramlarının incelenmesi.</w:t>
            </w:r>
          </w:p>
        </w:tc>
      </w:tr>
      <w:tr w:rsidR="0039172C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5952CCD1" w:rsidR="0039172C" w:rsidRPr="0039172C" w:rsidRDefault="0039172C" w:rsidP="003917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02A5944E" w:rsidR="0039172C" w:rsidRPr="0039172C" w:rsidRDefault="0039172C" w:rsidP="0039172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>Yönetime katılmanın tarihsel gelişiminin anlatılması.</w:t>
            </w:r>
          </w:p>
        </w:tc>
      </w:tr>
      <w:tr w:rsidR="0039172C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50ABA07A" w:rsidR="0039172C" w:rsidRPr="0039172C" w:rsidRDefault="0039172C" w:rsidP="003917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0120C721" w:rsidR="0039172C" w:rsidRPr="0039172C" w:rsidRDefault="0039172C" w:rsidP="0039172C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>Yönetime katılmanın temel niteliklerinin (anlamı ve önemi, temel ilkeleri ve amaçları) incelenmesi.</w:t>
            </w:r>
          </w:p>
        </w:tc>
      </w:tr>
      <w:tr w:rsidR="0039172C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1E846D35" w:rsidR="0039172C" w:rsidRPr="0039172C" w:rsidRDefault="0039172C" w:rsidP="003917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10C63159" w:rsidR="0039172C" w:rsidRPr="0039172C" w:rsidRDefault="0039172C" w:rsidP="0039172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>Yönetime katılmanin aktörleri, yönetime katılma düzeyi ve yönetime katılmanin kaynak ve dayanaklarının incelenmesi</w:t>
            </w:r>
          </w:p>
        </w:tc>
      </w:tr>
      <w:tr w:rsidR="0039172C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5F8C802D" w:rsidR="0039172C" w:rsidRPr="0039172C" w:rsidRDefault="0039172C" w:rsidP="003917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lastRenderedPageBreak/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1E2D4617" w:rsidR="0039172C" w:rsidRPr="0039172C" w:rsidRDefault="0039172C" w:rsidP="0039172C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39172C">
              <w:rPr>
                <w:sz w:val="20"/>
                <w:szCs w:val="20"/>
              </w:rPr>
              <w:t>Yönetime katılma konuları, türleri ve derecesinin incelenmesi.</w:t>
            </w:r>
          </w:p>
        </w:tc>
      </w:tr>
      <w:tr w:rsidR="0039172C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2D71A7AC" w:rsidR="0039172C" w:rsidRPr="0039172C" w:rsidRDefault="0039172C" w:rsidP="003917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6362C115" w:rsidR="0039172C" w:rsidRPr="0039172C" w:rsidRDefault="0039172C" w:rsidP="0039172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>Yönetime katılmaya ilişkin olumlu ve olumsuz görüşlerin incelenmesi.</w:t>
            </w:r>
          </w:p>
        </w:tc>
      </w:tr>
      <w:tr w:rsidR="0039172C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40F9EBD1" w:rsidR="0039172C" w:rsidRPr="0039172C" w:rsidRDefault="0039172C" w:rsidP="003917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63421F08" w:rsidR="0039172C" w:rsidRPr="0039172C" w:rsidRDefault="0039172C" w:rsidP="0039172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>Yönetime katılma modelleri ve yöntemlerinin analizi. (Ara Sınav)</w:t>
            </w:r>
          </w:p>
        </w:tc>
      </w:tr>
      <w:tr w:rsidR="0039172C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66579E5E" w:rsidR="0039172C" w:rsidRPr="0039172C" w:rsidRDefault="0039172C" w:rsidP="003917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616D8AFE" w:rsidR="0039172C" w:rsidRPr="0039172C" w:rsidRDefault="0039172C" w:rsidP="0039172C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39172C">
              <w:rPr>
                <w:sz w:val="20"/>
                <w:szCs w:val="20"/>
              </w:rPr>
              <w:t>Avrupa Birliği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</w:t>
            </w:r>
            <w:r w:rsidRPr="0039172C">
              <w:rPr>
                <w:sz w:val="20"/>
                <w:szCs w:val="20"/>
              </w:rPr>
              <w:t>nde y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ö</w:t>
            </w:r>
            <w:r w:rsidRPr="0039172C">
              <w:rPr>
                <w:sz w:val="20"/>
                <w:szCs w:val="20"/>
              </w:rPr>
              <w:t>netime kat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ı</w:t>
            </w:r>
            <w:r w:rsidRPr="0039172C">
              <w:rPr>
                <w:sz w:val="20"/>
                <w:szCs w:val="20"/>
              </w:rPr>
              <w:t>lman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ı</w:t>
            </w:r>
            <w:r w:rsidRPr="0039172C">
              <w:rPr>
                <w:sz w:val="20"/>
                <w:szCs w:val="20"/>
              </w:rPr>
              <w:t>n tart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ışı</w:t>
            </w:r>
            <w:r w:rsidRPr="0039172C">
              <w:rPr>
                <w:sz w:val="20"/>
                <w:szCs w:val="20"/>
              </w:rPr>
              <w:t>lmas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ı</w:t>
            </w:r>
            <w:r w:rsidRPr="0039172C">
              <w:rPr>
                <w:sz w:val="20"/>
                <w:szCs w:val="20"/>
              </w:rPr>
              <w:t>.</w:t>
            </w:r>
          </w:p>
        </w:tc>
      </w:tr>
      <w:tr w:rsidR="0039172C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615D2D1E" w:rsidR="0039172C" w:rsidRPr="0039172C" w:rsidRDefault="0039172C" w:rsidP="003917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53C1E781" w:rsidR="0039172C" w:rsidRPr="0039172C" w:rsidRDefault="0039172C" w:rsidP="0039172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>arasınav</w:t>
            </w:r>
          </w:p>
        </w:tc>
      </w:tr>
      <w:tr w:rsidR="0039172C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7F732BB3" w:rsidR="0039172C" w:rsidRPr="0039172C" w:rsidRDefault="0039172C" w:rsidP="003917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0D1129F2" w:rsidR="0039172C" w:rsidRPr="0039172C" w:rsidRDefault="0039172C" w:rsidP="0039172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>Türkiye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</w:t>
            </w:r>
            <w:r w:rsidRPr="0039172C">
              <w:rPr>
                <w:sz w:val="20"/>
                <w:szCs w:val="20"/>
              </w:rPr>
              <w:t>de y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ö</w:t>
            </w:r>
            <w:r w:rsidRPr="0039172C">
              <w:rPr>
                <w:sz w:val="20"/>
                <w:szCs w:val="20"/>
              </w:rPr>
              <w:t>netime kat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ı</w:t>
            </w:r>
            <w:r w:rsidRPr="0039172C">
              <w:rPr>
                <w:sz w:val="20"/>
                <w:szCs w:val="20"/>
              </w:rPr>
              <w:t>lman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ı</w:t>
            </w:r>
            <w:r w:rsidRPr="0039172C">
              <w:rPr>
                <w:sz w:val="20"/>
                <w:szCs w:val="20"/>
              </w:rPr>
              <w:t>n tart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ışı</w:t>
            </w:r>
            <w:r w:rsidRPr="0039172C">
              <w:rPr>
                <w:sz w:val="20"/>
                <w:szCs w:val="20"/>
              </w:rPr>
              <w:t>lmas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ı</w:t>
            </w:r>
            <w:r w:rsidRPr="0039172C">
              <w:rPr>
                <w:sz w:val="20"/>
                <w:szCs w:val="20"/>
              </w:rPr>
              <w:t>.</w:t>
            </w:r>
          </w:p>
        </w:tc>
      </w:tr>
      <w:tr w:rsidR="0039172C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45BDE355" w:rsidR="0039172C" w:rsidRPr="0039172C" w:rsidRDefault="0039172C" w:rsidP="003917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10FB6B49" w:rsidR="0039172C" w:rsidRPr="0039172C" w:rsidRDefault="0039172C" w:rsidP="0039172C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39172C">
              <w:rPr>
                <w:sz w:val="20"/>
                <w:szCs w:val="20"/>
              </w:rPr>
              <w:t>Sosyal diyaloğun tarihsel kökenleri ve temel nitelikleri anlamı, önemi, amacı, koşulları ve araçlarının incelenmesi</w:t>
            </w:r>
          </w:p>
        </w:tc>
      </w:tr>
      <w:tr w:rsidR="0039172C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3C786CC9" w:rsidR="0039172C" w:rsidRPr="0039172C" w:rsidRDefault="0039172C" w:rsidP="003917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4F19A228" w:rsidR="0039172C" w:rsidRPr="0039172C" w:rsidRDefault="0039172C" w:rsidP="0039172C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39172C">
              <w:rPr>
                <w:sz w:val="20"/>
                <w:szCs w:val="20"/>
              </w:rPr>
              <w:t>Uluslararasi Çalişma Örgütü ve Avrupa Birliği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</w:t>
            </w:r>
            <w:r w:rsidRPr="0039172C">
              <w:rPr>
                <w:sz w:val="20"/>
                <w:szCs w:val="20"/>
              </w:rPr>
              <w:t>nde sosyal diyalo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ğ</w:t>
            </w:r>
            <w:r w:rsidRPr="0039172C">
              <w:rPr>
                <w:sz w:val="20"/>
                <w:szCs w:val="20"/>
              </w:rPr>
              <w:t>un irdelenmesi</w:t>
            </w:r>
          </w:p>
        </w:tc>
      </w:tr>
      <w:tr w:rsidR="0039172C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23253388" w:rsidR="0039172C" w:rsidRPr="0039172C" w:rsidRDefault="0039172C" w:rsidP="003917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7BB936C0" w:rsidR="0039172C" w:rsidRPr="0039172C" w:rsidRDefault="0039172C" w:rsidP="0039172C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39172C">
              <w:rPr>
                <w:sz w:val="20"/>
                <w:szCs w:val="20"/>
              </w:rPr>
              <w:t>Sosyal diyalog uygulamalarina ilişkin çeşitli ülke örneklerinin incelenmesi</w:t>
            </w:r>
          </w:p>
        </w:tc>
      </w:tr>
      <w:tr w:rsidR="0039172C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59C843A9" w:rsidR="0039172C" w:rsidRPr="0039172C" w:rsidRDefault="0039172C" w:rsidP="003917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780ADB51" w:rsidR="0039172C" w:rsidRPr="0039172C" w:rsidRDefault="0039172C" w:rsidP="0039172C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39172C">
              <w:rPr>
                <w:sz w:val="20"/>
                <w:szCs w:val="20"/>
              </w:rPr>
              <w:t>Gelişmiş ve gelişmekte olan ülkelerde sosyal diyalog uygulamalarının yapısal olarak karşılaştırılması.</w:t>
            </w:r>
          </w:p>
        </w:tc>
      </w:tr>
      <w:tr w:rsidR="0039172C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58F54D7E" w:rsidR="0039172C" w:rsidRPr="0039172C" w:rsidRDefault="0039172C" w:rsidP="003917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106FA1C1" w:rsidR="0039172C" w:rsidRPr="0039172C" w:rsidRDefault="0039172C" w:rsidP="0039172C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39172C">
              <w:rPr>
                <w:sz w:val="20"/>
                <w:szCs w:val="20"/>
              </w:rPr>
              <w:t>Türkiye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</w:t>
            </w:r>
            <w:r w:rsidRPr="0039172C">
              <w:rPr>
                <w:sz w:val="20"/>
                <w:szCs w:val="20"/>
              </w:rPr>
              <w:t>de sosyal diyalog ve T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ü</w:t>
            </w:r>
            <w:r w:rsidRPr="0039172C">
              <w:rPr>
                <w:sz w:val="20"/>
                <w:szCs w:val="20"/>
              </w:rPr>
              <w:t>rk end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ü</w:t>
            </w:r>
            <w:r w:rsidRPr="0039172C">
              <w:rPr>
                <w:sz w:val="20"/>
                <w:szCs w:val="20"/>
              </w:rPr>
              <w:t>stri ili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ş</w:t>
            </w:r>
            <w:r w:rsidRPr="0039172C">
              <w:rPr>
                <w:sz w:val="20"/>
                <w:szCs w:val="20"/>
              </w:rPr>
              <w:t>kileri sisteminin sosyal diyalo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ğ</w:t>
            </w:r>
            <w:r w:rsidRPr="0039172C">
              <w:rPr>
                <w:sz w:val="20"/>
                <w:szCs w:val="20"/>
              </w:rPr>
              <w:t>a ili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ş</w:t>
            </w:r>
            <w:r w:rsidRPr="0039172C">
              <w:rPr>
                <w:sz w:val="20"/>
                <w:szCs w:val="20"/>
              </w:rPr>
              <w:t xml:space="preserve">kin temel 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ö</w:t>
            </w:r>
            <w:r w:rsidRPr="0039172C">
              <w:rPr>
                <w:sz w:val="20"/>
                <w:szCs w:val="20"/>
              </w:rPr>
              <w:t>zelliklerinin de</w:t>
            </w:r>
            <w:r w:rsidRPr="0039172C">
              <w:rPr>
                <w:rFonts w:ascii="Calibri" w:hAnsi="Calibri" w:cs="Calibri"/>
                <w:sz w:val="20"/>
                <w:szCs w:val="20"/>
              </w:rPr>
              <w:t>ğ</w:t>
            </w:r>
            <w:r w:rsidRPr="0039172C">
              <w:rPr>
                <w:sz w:val="20"/>
                <w:szCs w:val="20"/>
              </w:rPr>
              <w:t>erlendirilmesi.</w:t>
            </w:r>
          </w:p>
        </w:tc>
      </w:tr>
      <w:tr w:rsidR="0039172C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186432C3" w:rsidR="0039172C" w:rsidRPr="0039172C" w:rsidRDefault="0039172C" w:rsidP="003917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9172C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212A4501" w:rsidR="0039172C" w:rsidRPr="0039172C" w:rsidRDefault="0039172C" w:rsidP="0039172C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39172C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7059D" w14:textId="034FB3FE" w:rsidR="009B22E5" w:rsidRPr="00187167" w:rsidRDefault="0039172C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39172C">
              <w:rPr>
                <w:noProof/>
                <w:sz w:val="20"/>
                <w:szCs w:val="20"/>
              </w:rPr>
              <w:t>Işığıçok, Özlem (2007). Sosyal Diyalog, Ezgi Kitabevi, Bursa. Işığıçok, Özlem (2005)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25C93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41E79"/>
    <w:rsid w:val="00367DBD"/>
    <w:rsid w:val="0039172C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E307B"/>
    <w:rsid w:val="005F3CA5"/>
    <w:rsid w:val="006077F7"/>
    <w:rsid w:val="00620AA4"/>
    <w:rsid w:val="006D5EB0"/>
    <w:rsid w:val="006E0F4E"/>
    <w:rsid w:val="007135D5"/>
    <w:rsid w:val="00733C1A"/>
    <w:rsid w:val="00797534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D203D"/>
    <w:rsid w:val="009E6790"/>
    <w:rsid w:val="00A037E7"/>
    <w:rsid w:val="00A07139"/>
    <w:rsid w:val="00A80137"/>
    <w:rsid w:val="00A81D35"/>
    <w:rsid w:val="00AA482F"/>
    <w:rsid w:val="00AD57B9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32</cp:revision>
  <cp:lastPrinted>2023-05-22T14:44:00Z</cp:lastPrinted>
  <dcterms:created xsi:type="dcterms:W3CDTF">2024-05-15T13:03:00Z</dcterms:created>
  <dcterms:modified xsi:type="dcterms:W3CDTF">2026-04-22T13:25:00Z</dcterms:modified>
</cp:coreProperties>
</file>